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Componenti del sistema</w:t>
      </w:r>
    </w:p>
    <w:p/>
    <w:p>
      <w:pPr/>
      <w:r>
        <w:rPr>
          <w:b w:val="1"/>
          <w:bCs w:val="1"/>
        </w:rPr>
        <w:t xml:space="preserve">UA24 KNX-S attuatore universale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Garanzia del produttore: 5 anni;VPE1, EAN: 4007841089184;Esecuzione: altro;colore: grigio;Grado di protezione: IP20;Classe di protezione: II;Temperatura ambiente: da -5 fino a 45 °C;Allacciamento alla rete: 21 – 32 V;Carico capacitivo in μF: 140 µF;Dettaglio tensione di alimentazione: KNX-bus;Con accoppiamento bus: Sì;KNX Medium: TP 256;KNX Secure: Sì;Categoria die prodotto: Componenti del sistema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089184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UA24 KNX-S attuatore universale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2026-01-15T02:09:06+01:00</dcterms:created>
  <dcterms:modified xsi:type="dcterms:W3CDTF">2026-01-15T02:09:06+01:00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